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4FA576" w14:textId="77777777" w:rsidR="003B456E" w:rsidRPr="00833283" w:rsidRDefault="003B456E">
      <w:pPr>
        <w:rPr>
          <w:rFonts w:asciiTheme="majorHAnsi" w:hAnsiTheme="majorHAnsi" w:cstheme="majorHAnsi"/>
          <w:sz w:val="22"/>
        </w:rPr>
      </w:pPr>
    </w:p>
    <w:p w14:paraId="3D67564C" w14:textId="097A2C9A" w:rsidR="00116855" w:rsidRPr="00557DBC" w:rsidRDefault="00116855" w:rsidP="00116855">
      <w:pPr>
        <w:rPr>
          <w:rFonts w:asciiTheme="majorHAnsi" w:hAnsiTheme="majorHAnsi" w:cstheme="majorHAnsi"/>
          <w:sz w:val="22"/>
        </w:rPr>
      </w:pPr>
      <w:r w:rsidRPr="00557DBC">
        <w:rPr>
          <w:rFonts w:asciiTheme="majorHAnsi" w:hAnsiTheme="majorHAnsi" w:cstheme="majorHAnsi"/>
          <w:sz w:val="22"/>
        </w:rPr>
        <w:t>Form 7 (Re: Section 11</w:t>
      </w:r>
      <w:r w:rsidR="00400F7B" w:rsidRPr="00557DBC">
        <w:rPr>
          <w:rFonts w:asciiTheme="majorHAnsi" w:hAnsiTheme="majorHAnsi" w:cstheme="majorHAnsi"/>
          <w:sz w:val="22"/>
        </w:rPr>
        <w:t>.</w:t>
      </w:r>
      <w:r w:rsidRPr="00557DBC">
        <w:rPr>
          <w:rFonts w:asciiTheme="majorHAnsi" w:hAnsiTheme="majorHAnsi" w:cstheme="majorHAnsi"/>
          <w:sz w:val="22"/>
        </w:rPr>
        <w:t>)</w:t>
      </w:r>
    </w:p>
    <w:p w14:paraId="678B5909" w14:textId="07FC313F" w:rsidR="00E32323" w:rsidRPr="00557DBC" w:rsidRDefault="00E32323">
      <w:pPr>
        <w:rPr>
          <w:rFonts w:asciiTheme="majorHAnsi" w:hAnsiTheme="majorHAnsi" w:cstheme="majorHAnsi"/>
          <w:sz w:val="22"/>
        </w:rPr>
      </w:pPr>
    </w:p>
    <w:p w14:paraId="3E1520D2" w14:textId="77777777" w:rsidR="009A533E" w:rsidRPr="00557DBC" w:rsidRDefault="009A533E" w:rsidP="009A533E">
      <w:pPr>
        <w:rPr>
          <w:rFonts w:asciiTheme="majorHAnsi" w:hAnsiTheme="majorHAnsi" w:cstheme="majorHAnsi"/>
          <w:sz w:val="22"/>
        </w:rPr>
      </w:pPr>
    </w:p>
    <w:p w14:paraId="4B98FB6B" w14:textId="77777777" w:rsidR="009A533E" w:rsidRPr="00557DBC" w:rsidRDefault="009A533E" w:rsidP="009A533E">
      <w:pPr>
        <w:wordWrap w:val="0"/>
        <w:ind w:leftChars="2767" w:left="5811"/>
        <w:jc w:val="right"/>
        <w:rPr>
          <w:rFonts w:asciiTheme="majorHAnsi" w:hAnsiTheme="majorHAnsi" w:cstheme="majorHAnsi"/>
          <w:sz w:val="22"/>
        </w:rPr>
      </w:pPr>
      <w:r w:rsidRPr="00557DBC">
        <w:rPr>
          <w:rFonts w:asciiTheme="majorHAnsi" w:hAnsiTheme="majorHAnsi" w:cstheme="majorHAnsi"/>
          <w:sz w:val="22"/>
        </w:rPr>
        <w:t xml:space="preserve">Date:                              </w:t>
      </w:r>
    </w:p>
    <w:p w14:paraId="46F21DA0" w14:textId="77777777" w:rsidR="009A533E" w:rsidRPr="00557DBC" w:rsidRDefault="009A533E" w:rsidP="009A533E">
      <w:pPr>
        <w:rPr>
          <w:rFonts w:asciiTheme="majorHAnsi" w:hAnsiTheme="majorHAnsi" w:cstheme="majorHAnsi"/>
          <w:sz w:val="22"/>
        </w:rPr>
      </w:pPr>
      <w:r w:rsidRPr="00557DBC">
        <w:rPr>
          <w:rFonts w:asciiTheme="majorHAnsi" w:hAnsiTheme="majorHAnsi" w:cstheme="majorHAnsi" w:hint="eastAsia"/>
          <w:sz w:val="22"/>
        </w:rPr>
        <w:t>T</w:t>
      </w:r>
      <w:r w:rsidRPr="00557DBC">
        <w:rPr>
          <w:rFonts w:asciiTheme="majorHAnsi" w:hAnsiTheme="majorHAnsi" w:cstheme="majorHAnsi"/>
          <w:sz w:val="22"/>
        </w:rPr>
        <w:t>o: The Governor of Tokyo</w:t>
      </w:r>
    </w:p>
    <w:p w14:paraId="5167503A" w14:textId="77777777" w:rsidR="009A533E" w:rsidRPr="00557DBC" w:rsidRDefault="009A533E" w:rsidP="009A533E">
      <w:pPr>
        <w:ind w:firstLineChars="1482" w:firstLine="3260"/>
        <w:rPr>
          <w:rFonts w:asciiTheme="majorHAnsi" w:hAnsiTheme="majorHAnsi" w:cstheme="majorHAnsi"/>
          <w:sz w:val="22"/>
        </w:rPr>
      </w:pPr>
      <w:r w:rsidRPr="00557DBC">
        <w:rPr>
          <w:rFonts w:asciiTheme="majorHAnsi" w:hAnsiTheme="majorHAnsi" w:cstheme="majorHAnsi" w:hint="eastAsia"/>
          <w:sz w:val="22"/>
        </w:rPr>
        <w:t>A</w:t>
      </w:r>
      <w:r w:rsidRPr="00557DBC">
        <w:rPr>
          <w:rFonts w:asciiTheme="majorHAnsi" w:hAnsiTheme="majorHAnsi" w:cstheme="majorHAnsi"/>
          <w:sz w:val="22"/>
        </w:rPr>
        <w:t>ddress:</w:t>
      </w:r>
    </w:p>
    <w:p w14:paraId="037D9764" w14:textId="77777777" w:rsidR="009A533E" w:rsidRPr="00557DBC" w:rsidRDefault="009A533E" w:rsidP="009A533E">
      <w:pPr>
        <w:ind w:firstLineChars="1482" w:firstLine="3260"/>
        <w:rPr>
          <w:rFonts w:asciiTheme="majorHAnsi" w:hAnsiTheme="majorHAnsi" w:cstheme="majorHAnsi"/>
          <w:sz w:val="22"/>
        </w:rPr>
      </w:pPr>
    </w:p>
    <w:p w14:paraId="04259466" w14:textId="7D45E673" w:rsidR="009A533E" w:rsidRPr="00557DBC" w:rsidRDefault="009A533E" w:rsidP="009A533E">
      <w:pPr>
        <w:ind w:firstLineChars="1482" w:firstLine="3260"/>
        <w:rPr>
          <w:rFonts w:asciiTheme="majorHAnsi" w:hAnsiTheme="majorHAnsi" w:cstheme="majorHAnsi"/>
          <w:sz w:val="22"/>
        </w:rPr>
      </w:pPr>
      <w:r w:rsidRPr="00557DBC">
        <w:rPr>
          <w:rFonts w:asciiTheme="majorHAnsi" w:hAnsiTheme="majorHAnsi" w:cstheme="majorHAnsi"/>
          <w:sz w:val="22"/>
        </w:rPr>
        <w:t>Name</w:t>
      </w:r>
      <w:r w:rsidR="00400F7B" w:rsidRPr="00557DBC">
        <w:rPr>
          <w:rFonts w:asciiTheme="majorHAnsi" w:hAnsiTheme="majorHAnsi" w:cstheme="majorHAnsi"/>
          <w:sz w:val="22"/>
        </w:rPr>
        <w:t xml:space="preserve"> of Company/Branch Office</w:t>
      </w:r>
      <w:r w:rsidRPr="00557DBC">
        <w:rPr>
          <w:rFonts w:asciiTheme="majorHAnsi" w:hAnsiTheme="majorHAnsi" w:cstheme="majorHAnsi"/>
          <w:sz w:val="22"/>
        </w:rPr>
        <w:t>:</w:t>
      </w:r>
    </w:p>
    <w:p w14:paraId="30BAC1F5" w14:textId="77777777" w:rsidR="009A533E" w:rsidRPr="00557DBC" w:rsidRDefault="009A533E" w:rsidP="009A533E">
      <w:pPr>
        <w:ind w:firstLineChars="1482" w:firstLine="3260"/>
        <w:rPr>
          <w:rFonts w:asciiTheme="majorHAnsi" w:hAnsiTheme="majorHAnsi" w:cstheme="majorHAnsi"/>
          <w:sz w:val="22"/>
        </w:rPr>
      </w:pPr>
      <w:r w:rsidRPr="00557DBC">
        <w:rPr>
          <w:rFonts w:asciiTheme="majorHAnsi" w:hAnsiTheme="majorHAnsi" w:cs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3231D1" wp14:editId="63ADEA14">
                <wp:simplePos x="0" y="0"/>
                <wp:positionH relativeFrom="column">
                  <wp:posOffset>6078855</wp:posOffset>
                </wp:positionH>
                <wp:positionV relativeFrom="paragraph">
                  <wp:posOffset>144145</wp:posOffset>
                </wp:positionV>
                <wp:extent cx="439420" cy="439420"/>
                <wp:effectExtent l="0" t="0" r="17780" b="17780"/>
                <wp:wrapNone/>
                <wp:docPr id="1" name="円/楕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9420" cy="43942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5A25D291" id="円/楕円 2" o:spid="_x0000_s1026" style="position:absolute;left:0;text-align:left;margin-left:478.65pt;margin-top:11.35pt;width:34.6pt;height:3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G6erAIAAKgFAAAOAAAAZHJzL2Uyb0RvYy54bWysVF1OGzEQfq/UO1h+L5uEUMqKDYpAVJUQ&#10;oELFs/HarCWvx7WdbNIDcIMegaO15+jY3t3QgvpQNQ/O2PPNNz87M8cnm1aTtXBeganodG9CiTAc&#10;amUeKvrl9vzdB0p8YKZmGoyo6FZ4erJ4++a4s6WYQQO6Fo4gifFlZyvahGDLovC8ES3ze2CFQaUE&#10;17KAV/dQ1I51yN7qYjaZvC86cLV1wIX3+HqWlXSR+KUUPFxJ6UUguqIYW0inS+d9PIvFMSsfHLON&#10;4n0Y7B+iaJky6HSkOmOBkZVTL6haxR14kGGPQ1uAlIqLlANmM538kc1Nw6xIuWBxvB3L5P8fLb9c&#10;Xzuiavx2lBjW4if68fhY/Hz6jn9kFuvTWV8i7MZeu/7mUYzJbqRr4z+mQTapptuxpmITCMfH+f7R&#10;fIaV56jqZWQpdsbW+fBRQEuiUFGhtbI+Zs1Ktr7wIaMHVHw2cK60xndWakO6iu5PDw+SgQet6qiM&#10;utRD4lQ7smb49cNmGrNBz7+hIvEZ800G1Sj1KG0QHHPP2SYpbLXIbj8LiVXD/GbZcezXnS/GuTBh&#10;mlUNq0VmP5jgbwhisEghaYOEkVli8CN3TzAgM8nAnXPp8dFUpHYfjSd/CywbjxbJM5gwGrfKgHuN&#10;QGNWveeMH4qUSxOrdA/1FnvKQR42b/m5wiJfMB+umcPpwm7AjRGu8JAa8PtBL1HSgPv22nvEY9Oj&#10;lpIOp7Wi/uuKOUGJ/mRwHI6m83kc73SZHxzGjnPPNffPNWbVngK2BLY8RpfEiA96EKWD9g4XyzJ6&#10;RRUzHH1XlAc3XE5D3iK4mrhYLhMMR9qycGFuLI/ksaqxvW43d8zZvr8DDsYlDJP9osczNloaWK4C&#10;SJUGYFfXvt64DlLj9Ksr7pvn94TaLdjFLwAAAP//AwBQSwMEFAAGAAgAAAAhAF2zHiXgAAAACgEA&#10;AA8AAABkcnMvZG93bnJldi54bWxMj8FuwjAQRO+V+g/WVuqt2AQBJcRBVSVUVeqlFIkeTbzEKfE6&#10;tQ0Jf19zosfVPM28LVaDbdkZfWgcSRiPBDCkyumGagnbr/XTM7AQFWnVOkIJFwywKu/vCpVr19Mn&#10;njexZqmEQq4kmBi7nPNQGbQqjFyHlLKD81bFdPqaa6/6VG5bngkx41Y1lBaM6vDVYHXcnKyEYWdw&#10;u/6JftK//34fdxfx1n8IKR8fhpclsIhDvMFw1U/qUCanvTuRDqyVsJjOJwmVkGVzYFdAZLMpsH2K&#10;xgvgZcH/v1D+AQAA//8DAFBLAQItABQABgAIAAAAIQC2gziS/gAAAOEBAAATAAAAAAAAAAAAAAAA&#10;AAAAAABbQ29udGVudF9UeXBlc10ueG1sUEsBAi0AFAAGAAgAAAAhADj9If/WAAAAlAEAAAsAAAAA&#10;AAAAAAAAAAAALwEAAF9yZWxzLy5yZWxzUEsBAi0AFAAGAAgAAAAhAN3Ubp6sAgAAqAUAAA4AAAAA&#10;AAAAAAAAAAAALgIAAGRycy9lMm9Eb2MueG1sUEsBAi0AFAAGAAgAAAAhAF2zHiXgAAAACgEAAA8A&#10;AAAAAAAAAAAAAAAABgUAAGRycy9kb3ducmV2LnhtbFBLBQYAAAAABAAEAPMAAAATBgAAAAA=&#10;" filled="f" strokecolor="black [3213]" strokeweight=".25pt">
                <v:stroke dashstyle="dash"/>
              </v:oval>
            </w:pict>
          </mc:Fallback>
        </mc:AlternateContent>
      </w:r>
    </w:p>
    <w:p w14:paraId="07AF90A0" w14:textId="61946018" w:rsidR="009A533E" w:rsidRPr="00557DBC" w:rsidRDefault="009A533E" w:rsidP="009A533E">
      <w:pPr>
        <w:ind w:firstLineChars="1482" w:firstLine="3260"/>
        <w:rPr>
          <w:rFonts w:asciiTheme="majorHAnsi" w:hAnsiTheme="majorHAnsi" w:cstheme="majorHAnsi"/>
          <w:sz w:val="22"/>
        </w:rPr>
      </w:pPr>
      <w:bookmarkStart w:id="0" w:name="_GoBack"/>
      <w:bookmarkEnd w:id="0"/>
      <w:r w:rsidRPr="00557DBC">
        <w:rPr>
          <w:rFonts w:asciiTheme="majorHAnsi" w:hAnsiTheme="majorHAnsi" w:cstheme="majorHAnsi" w:hint="eastAsia"/>
          <w:sz w:val="22"/>
        </w:rPr>
        <w:t>R</w:t>
      </w:r>
      <w:r w:rsidRPr="00557DBC">
        <w:rPr>
          <w:rFonts w:asciiTheme="majorHAnsi" w:hAnsiTheme="majorHAnsi" w:cstheme="majorHAnsi"/>
          <w:sz w:val="22"/>
        </w:rPr>
        <w:t>epresentative</w:t>
      </w:r>
      <w:r w:rsidR="00400F7B" w:rsidRPr="00557DBC">
        <w:rPr>
          <w:rFonts w:asciiTheme="majorHAnsi" w:hAnsiTheme="majorHAnsi" w:cstheme="majorHAnsi"/>
          <w:sz w:val="22"/>
        </w:rPr>
        <w:t>/Representative in Japan</w:t>
      </w:r>
      <w:r w:rsidRPr="00557DBC">
        <w:rPr>
          <w:rFonts w:asciiTheme="majorHAnsi" w:hAnsiTheme="majorHAnsi" w:cstheme="majorHAnsi"/>
          <w:sz w:val="22"/>
        </w:rPr>
        <w:t>:</w:t>
      </w:r>
    </w:p>
    <w:p w14:paraId="754BFB93" w14:textId="77777777" w:rsidR="009A533E" w:rsidRPr="00557DBC" w:rsidRDefault="009A533E" w:rsidP="009A533E">
      <w:pPr>
        <w:ind w:firstLineChars="2767" w:firstLine="5811"/>
        <w:rPr>
          <w:rFonts w:asciiTheme="majorHAnsi" w:hAnsiTheme="majorHAnsi" w:cstheme="majorHAnsi"/>
        </w:rPr>
      </w:pPr>
    </w:p>
    <w:p w14:paraId="26D72133" w14:textId="77777777" w:rsidR="00E63ADC" w:rsidRPr="00557DBC" w:rsidRDefault="00E63ADC" w:rsidP="009A533E">
      <w:pPr>
        <w:rPr>
          <w:rFonts w:asciiTheme="majorHAnsi" w:hAnsiTheme="majorHAnsi" w:cstheme="majorHAnsi"/>
          <w:sz w:val="24"/>
          <w:lang w:eastAsia="zh-CN"/>
        </w:rPr>
      </w:pPr>
    </w:p>
    <w:p w14:paraId="79259574" w14:textId="1BA51303" w:rsidR="00E63ADC" w:rsidRPr="00557DBC" w:rsidRDefault="00E63ADC" w:rsidP="00E63ADC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557DBC">
        <w:rPr>
          <w:rFonts w:asciiTheme="majorHAnsi" w:hAnsiTheme="majorHAnsi" w:cstheme="majorHAnsi"/>
          <w:b/>
          <w:bCs/>
          <w:sz w:val="24"/>
          <w:szCs w:val="24"/>
          <w:lang w:eastAsia="zh-CN"/>
        </w:rPr>
        <w:t xml:space="preserve">Subsidy </w:t>
      </w:r>
      <w:r w:rsidRPr="00557DBC">
        <w:rPr>
          <w:rFonts w:asciiTheme="majorHAnsi" w:eastAsia="SimSun" w:hAnsiTheme="majorHAnsi" w:cstheme="majorHAnsi"/>
          <w:b/>
          <w:bCs/>
          <w:sz w:val="24"/>
          <w:szCs w:val="24"/>
          <w:lang w:eastAsia="zh-CN"/>
        </w:rPr>
        <w:t>to Support Base of Operations of Overseas Financial Corporations</w:t>
      </w:r>
    </w:p>
    <w:p w14:paraId="776270C5" w14:textId="63020BC8" w:rsidR="00687E24" w:rsidRPr="00557DBC" w:rsidRDefault="00803328" w:rsidP="00E63ADC">
      <w:pPr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557DBC">
        <w:rPr>
          <w:rFonts w:asciiTheme="majorHAnsi" w:hAnsiTheme="majorHAnsi" w:cstheme="majorHAnsi"/>
          <w:b/>
          <w:bCs/>
          <w:sz w:val="24"/>
          <w:szCs w:val="24"/>
        </w:rPr>
        <w:t>Business Activity Report</w:t>
      </w:r>
    </w:p>
    <w:p w14:paraId="168D2C68" w14:textId="38DD6FA9" w:rsidR="00687E24" w:rsidRPr="00557DBC" w:rsidRDefault="00687E24" w:rsidP="003F5C27">
      <w:pPr>
        <w:ind w:firstLineChars="400" w:firstLine="1040"/>
        <w:rPr>
          <w:rFonts w:asciiTheme="majorHAnsi" w:hAnsiTheme="majorHAnsi" w:cstheme="majorHAnsi"/>
          <w:sz w:val="26"/>
          <w:szCs w:val="26"/>
        </w:rPr>
      </w:pPr>
    </w:p>
    <w:p w14:paraId="3CA7D1C1" w14:textId="2CB73039" w:rsidR="002A726B" w:rsidRPr="00557DBC" w:rsidRDefault="002A726B" w:rsidP="00E63ADC">
      <w:pPr>
        <w:rPr>
          <w:rFonts w:asciiTheme="majorHAnsi" w:hAnsiTheme="majorHAnsi" w:cstheme="majorHAnsi"/>
          <w:sz w:val="22"/>
        </w:rPr>
      </w:pPr>
      <w:r w:rsidRPr="00557DBC">
        <w:rPr>
          <w:rFonts w:asciiTheme="majorHAnsi" w:hAnsiTheme="majorHAnsi" w:cstheme="majorHAnsi"/>
          <w:sz w:val="22"/>
        </w:rPr>
        <w:t xml:space="preserve">With reference to </w:t>
      </w:r>
      <w:bookmarkStart w:id="1" w:name="_Hlk47386024"/>
      <w:r w:rsidR="00E63ADC" w:rsidRPr="00557DBC">
        <w:rPr>
          <w:rFonts w:asciiTheme="majorHAnsi" w:hAnsiTheme="majorHAnsi" w:cstheme="majorHAnsi"/>
          <w:sz w:val="22"/>
        </w:rPr>
        <w:t>Subsidy to Support Base of Operations of Overseas Financial Corporations</w:t>
      </w:r>
      <w:bookmarkEnd w:id="1"/>
      <w:r w:rsidRPr="00557DBC">
        <w:rPr>
          <w:rFonts w:asciiTheme="majorHAnsi" w:hAnsiTheme="majorHAnsi" w:cstheme="majorHAnsi"/>
          <w:sz w:val="22"/>
        </w:rPr>
        <w:t xml:space="preserve">, with decision to grant subsidy effected on </w:t>
      </w:r>
      <w:r w:rsidRPr="00557DBC">
        <w:rPr>
          <w:rFonts w:asciiTheme="majorHAnsi" w:hAnsiTheme="majorHAnsi" w:cstheme="majorHAnsi"/>
          <w:sz w:val="22"/>
          <w:u w:val="single"/>
        </w:rPr>
        <w:t>(Date)</w:t>
      </w:r>
      <w:r w:rsidRPr="00557DBC">
        <w:rPr>
          <w:rFonts w:asciiTheme="majorHAnsi" w:hAnsiTheme="majorHAnsi" w:cstheme="majorHAnsi"/>
          <w:sz w:val="22"/>
          <w:u w:val="single"/>
        </w:rPr>
        <w:tab/>
      </w:r>
      <w:r w:rsidRPr="00557DBC">
        <w:rPr>
          <w:rFonts w:asciiTheme="majorHAnsi" w:hAnsiTheme="majorHAnsi" w:cstheme="majorHAnsi"/>
          <w:sz w:val="22"/>
          <w:u w:val="single"/>
        </w:rPr>
        <w:tab/>
      </w:r>
      <w:r w:rsidRPr="00557DBC">
        <w:rPr>
          <w:rFonts w:asciiTheme="majorHAnsi" w:hAnsiTheme="majorHAnsi" w:cstheme="majorHAnsi"/>
          <w:sz w:val="22"/>
        </w:rPr>
        <w:t xml:space="preserve">, we hereby submit a report on business activities in accordance with </w:t>
      </w:r>
      <w:r w:rsidR="00E63ADC" w:rsidRPr="00557DBC">
        <w:rPr>
          <w:rFonts w:asciiTheme="majorHAnsi" w:hAnsiTheme="majorHAnsi" w:cstheme="majorHAnsi"/>
          <w:sz w:val="22"/>
        </w:rPr>
        <w:t>Section 11</w:t>
      </w:r>
      <w:r w:rsidR="00400F7B" w:rsidRPr="00557DBC">
        <w:rPr>
          <w:rFonts w:asciiTheme="majorHAnsi" w:hAnsiTheme="majorHAnsi" w:cstheme="majorHAnsi"/>
          <w:sz w:val="22"/>
        </w:rPr>
        <w:t>.</w:t>
      </w:r>
      <w:r w:rsidR="00E63ADC" w:rsidRPr="00557DBC">
        <w:rPr>
          <w:rFonts w:asciiTheme="majorHAnsi" w:hAnsiTheme="majorHAnsi" w:cstheme="majorHAnsi"/>
          <w:sz w:val="22"/>
        </w:rPr>
        <w:t xml:space="preserve"> of Outline for Grant of Subsidy to Support Base of Operations of Overseas Financial Corporations</w:t>
      </w:r>
      <w:r w:rsidR="00E63ADC" w:rsidRPr="00557DBC">
        <w:rPr>
          <w:rFonts w:asciiTheme="majorHAnsi" w:hAnsiTheme="majorHAnsi" w:cstheme="majorHAnsi" w:hint="eastAsia"/>
          <w:sz w:val="22"/>
        </w:rPr>
        <w:t>.</w:t>
      </w:r>
    </w:p>
    <w:p w14:paraId="6A0540F5" w14:textId="77777777" w:rsidR="00687E24" w:rsidRPr="00557DBC" w:rsidRDefault="00687E24" w:rsidP="00687E24">
      <w:pPr>
        <w:rPr>
          <w:rFonts w:asciiTheme="majorHAnsi" w:hAnsiTheme="majorHAnsi" w:cstheme="majorHAnsi"/>
          <w:sz w:val="28"/>
          <w:szCs w:val="28"/>
        </w:rPr>
      </w:pPr>
    </w:p>
    <w:p w14:paraId="6699DAE2" w14:textId="77777777" w:rsidR="00663E0B" w:rsidRPr="00557DBC" w:rsidRDefault="00663E0B" w:rsidP="00687E24">
      <w:pPr>
        <w:rPr>
          <w:rFonts w:asciiTheme="majorHAnsi" w:hAnsiTheme="majorHAnsi" w:cstheme="majorHAnsi"/>
          <w:sz w:val="28"/>
          <w:szCs w:val="28"/>
        </w:rPr>
      </w:pP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367"/>
        <w:gridCol w:w="1648"/>
        <w:gridCol w:w="2133"/>
        <w:gridCol w:w="2152"/>
        <w:gridCol w:w="2146"/>
      </w:tblGrid>
      <w:tr w:rsidR="00D833CC" w:rsidRPr="00557DBC" w14:paraId="35CC6BD1" w14:textId="77777777" w:rsidTr="00FC3DC1">
        <w:trPr>
          <w:trHeight w:val="615"/>
        </w:trPr>
        <w:tc>
          <w:tcPr>
            <w:tcW w:w="10665" w:type="dxa"/>
            <w:gridSpan w:val="5"/>
            <w:vAlign w:val="center"/>
          </w:tcPr>
          <w:p w14:paraId="376EEED0" w14:textId="02174681" w:rsidR="00D833CC" w:rsidRPr="00557DBC" w:rsidRDefault="002A726B" w:rsidP="00D833CC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 w:rsidRPr="00557DBC">
              <w:rPr>
                <w:rFonts w:asciiTheme="majorHAnsi" w:hAnsiTheme="majorHAnsi" w:cstheme="majorHAnsi" w:hint="eastAsia"/>
                <w:sz w:val="24"/>
                <w:szCs w:val="24"/>
              </w:rPr>
              <w:t>D</w:t>
            </w:r>
            <w:r w:rsidRPr="00557DBC">
              <w:rPr>
                <w:rFonts w:asciiTheme="majorHAnsi" w:hAnsiTheme="majorHAnsi" w:cstheme="majorHAnsi"/>
                <w:sz w:val="24"/>
                <w:szCs w:val="24"/>
              </w:rPr>
              <w:t>etails of business activities</w:t>
            </w:r>
          </w:p>
        </w:tc>
      </w:tr>
      <w:tr w:rsidR="003F5C27" w:rsidRPr="00557DBC" w14:paraId="7F77F282" w14:textId="77777777" w:rsidTr="00FC3DC1">
        <w:trPr>
          <w:trHeight w:hRule="exact" w:val="3073"/>
        </w:trPr>
        <w:tc>
          <w:tcPr>
            <w:tcW w:w="2376" w:type="dxa"/>
            <w:vAlign w:val="center"/>
          </w:tcPr>
          <w:p w14:paraId="7E510AFC" w14:textId="22934663" w:rsidR="003F5C27" w:rsidRPr="00557DBC" w:rsidRDefault="002A726B" w:rsidP="00D833CC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57DBC">
              <w:rPr>
                <w:rFonts w:asciiTheme="majorHAnsi" w:hAnsiTheme="majorHAnsi" w:cstheme="majorHAnsi" w:hint="eastAsia"/>
                <w:sz w:val="24"/>
                <w:szCs w:val="24"/>
              </w:rPr>
              <w:t>S</w:t>
            </w:r>
            <w:r w:rsidRPr="00557DBC">
              <w:rPr>
                <w:rFonts w:asciiTheme="majorHAnsi" w:hAnsiTheme="majorHAnsi" w:cstheme="majorHAnsi"/>
                <w:sz w:val="24"/>
                <w:szCs w:val="24"/>
              </w:rPr>
              <w:t>tatus of business activities</w:t>
            </w:r>
          </w:p>
        </w:tc>
        <w:tc>
          <w:tcPr>
            <w:tcW w:w="8289" w:type="dxa"/>
            <w:gridSpan w:val="4"/>
            <w:vAlign w:val="center"/>
          </w:tcPr>
          <w:p w14:paraId="061F727E" w14:textId="77777777" w:rsidR="003F5C27" w:rsidRPr="00557DBC" w:rsidRDefault="003F5C27" w:rsidP="00D833CC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3F5C27" w:rsidRPr="00557DBC" w14:paraId="4401F561" w14:textId="77777777" w:rsidTr="003414AD">
        <w:trPr>
          <w:trHeight w:hRule="exact" w:val="871"/>
        </w:trPr>
        <w:tc>
          <w:tcPr>
            <w:tcW w:w="2376" w:type="dxa"/>
            <w:vAlign w:val="center"/>
          </w:tcPr>
          <w:p w14:paraId="2E34DE8F" w14:textId="77777777" w:rsidR="003414AD" w:rsidRDefault="003414AD" w:rsidP="003414AD">
            <w:pPr>
              <w:rPr>
                <w:rFonts w:asciiTheme="majorHAnsi" w:hAnsiTheme="majorHAnsi" w:cstheme="majorHAnsi"/>
                <w:sz w:val="22"/>
              </w:rPr>
            </w:pPr>
            <w:r>
              <w:rPr>
                <w:rFonts w:asciiTheme="majorHAnsi" w:hAnsiTheme="majorHAnsi" w:cstheme="majorHAnsi"/>
                <w:sz w:val="22"/>
              </w:rPr>
              <w:t xml:space="preserve">Number of </w:t>
            </w:r>
          </w:p>
          <w:p w14:paraId="379F61E8" w14:textId="3D4AD6F0" w:rsidR="003F5C27" w:rsidRPr="00557DBC" w:rsidRDefault="003414AD" w:rsidP="003414AD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kern w:val="0"/>
                <w:sz w:val="22"/>
              </w:rPr>
              <w:t>employees</w:t>
            </w:r>
          </w:p>
        </w:tc>
        <w:tc>
          <w:tcPr>
            <w:tcW w:w="8289" w:type="dxa"/>
            <w:gridSpan w:val="4"/>
            <w:vAlign w:val="center"/>
          </w:tcPr>
          <w:p w14:paraId="787BE4B5" w14:textId="77777777" w:rsidR="003F5C27" w:rsidRPr="00557DBC" w:rsidRDefault="003F5C27" w:rsidP="00D833CC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5E1390" w:rsidRPr="00557DBC" w14:paraId="4835215A" w14:textId="77777777" w:rsidTr="006C3499">
        <w:trPr>
          <w:trHeight w:hRule="exact" w:val="680"/>
        </w:trPr>
        <w:tc>
          <w:tcPr>
            <w:tcW w:w="2376" w:type="dxa"/>
            <w:vMerge w:val="restart"/>
            <w:tcBorders>
              <w:bottom w:val="single" w:sz="8" w:space="0" w:color="auto"/>
            </w:tcBorders>
            <w:vAlign w:val="center"/>
          </w:tcPr>
          <w:p w14:paraId="61D65635" w14:textId="77777777" w:rsidR="006C3499" w:rsidRPr="00557DBC" w:rsidRDefault="002A726B" w:rsidP="0073398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57DBC">
              <w:rPr>
                <w:rFonts w:asciiTheme="majorHAnsi" w:hAnsiTheme="majorHAnsi" w:cstheme="majorHAnsi" w:hint="eastAsia"/>
                <w:sz w:val="24"/>
                <w:szCs w:val="24"/>
              </w:rPr>
              <w:t>B</w:t>
            </w:r>
            <w:r w:rsidRPr="00557DBC">
              <w:rPr>
                <w:rFonts w:asciiTheme="majorHAnsi" w:hAnsiTheme="majorHAnsi" w:cstheme="majorHAnsi"/>
                <w:sz w:val="24"/>
                <w:szCs w:val="24"/>
              </w:rPr>
              <w:t>usiness performance</w:t>
            </w:r>
          </w:p>
          <w:p w14:paraId="288394E7" w14:textId="70332D5F" w:rsidR="00185584" w:rsidRPr="00557DBC" w:rsidRDefault="00185584" w:rsidP="00733985">
            <w:pPr>
              <w:rPr>
                <w:rFonts w:asciiTheme="majorHAnsi" w:hAnsiTheme="majorHAnsi" w:cstheme="majorHAnsi"/>
                <w:sz w:val="24"/>
                <w:szCs w:val="24"/>
              </w:rPr>
            </w:pPr>
            <w:r w:rsidRPr="00557DBC">
              <w:rPr>
                <w:rFonts w:asciiTheme="majorHAnsi" w:hAnsiTheme="majorHAnsi" w:cstheme="majorHAnsi" w:hint="eastAsia"/>
                <w:sz w:val="24"/>
                <w:szCs w:val="24"/>
              </w:rPr>
              <w:t>(</w:t>
            </w:r>
            <w:r w:rsidRPr="00557DBC">
              <w:rPr>
                <w:rFonts w:asciiTheme="majorHAnsi" w:hAnsiTheme="majorHAnsi" w:cstheme="majorHAnsi"/>
                <w:sz w:val="24"/>
                <w:szCs w:val="24"/>
              </w:rPr>
              <w:t>thousands of yen)</w:t>
            </w:r>
          </w:p>
        </w:tc>
        <w:tc>
          <w:tcPr>
            <w:tcW w:w="1701" w:type="dxa"/>
            <w:vMerge w:val="restart"/>
            <w:tcBorders>
              <w:bottom w:val="single" w:sz="8" w:space="0" w:color="auto"/>
              <w:right w:val="single" w:sz="4" w:space="0" w:color="auto"/>
            </w:tcBorders>
            <w:vAlign w:val="center"/>
          </w:tcPr>
          <w:p w14:paraId="5AF42F05" w14:textId="7FD02E4F" w:rsidR="006C3499" w:rsidRPr="00557DBC" w:rsidRDefault="002A726B" w:rsidP="002A726B">
            <w:pPr>
              <w:rPr>
                <w:rFonts w:asciiTheme="majorHAnsi" w:hAnsiTheme="majorHAnsi" w:cstheme="majorHAnsi"/>
                <w:sz w:val="22"/>
              </w:rPr>
            </w:pPr>
            <w:r w:rsidRPr="00557DBC">
              <w:rPr>
                <w:rFonts w:asciiTheme="majorHAnsi" w:hAnsiTheme="majorHAnsi" w:cstheme="majorHAnsi" w:hint="eastAsia"/>
                <w:sz w:val="22"/>
              </w:rPr>
              <w:t>F</w:t>
            </w:r>
            <w:r w:rsidRPr="00557DBC">
              <w:rPr>
                <w:rFonts w:asciiTheme="majorHAnsi" w:hAnsiTheme="majorHAnsi" w:cstheme="majorHAnsi"/>
                <w:sz w:val="22"/>
              </w:rPr>
              <w:t>Y</w:t>
            </w:r>
            <w:r w:rsidR="00185584" w:rsidRPr="00557DBC">
              <w:rPr>
                <w:rFonts w:asciiTheme="majorHAnsi" w:hAnsiTheme="majorHAnsi" w:cstheme="majorHAnsi"/>
                <w:sz w:val="22"/>
              </w:rPr>
              <w:t xml:space="preserve"> </w:t>
            </w:r>
            <w:r w:rsidR="00185584" w:rsidRPr="00557DBC">
              <w:rPr>
                <w:rFonts w:asciiTheme="majorHAnsi" w:hAnsiTheme="majorHAnsi" w:cstheme="majorHAnsi"/>
                <w:sz w:val="22"/>
                <w:u w:val="single"/>
              </w:rPr>
              <w:t xml:space="preserve">        </w:t>
            </w:r>
          </w:p>
        </w:tc>
        <w:tc>
          <w:tcPr>
            <w:tcW w:w="2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A922" w14:textId="616ED2EE" w:rsidR="006C3499" w:rsidRPr="00557DBC" w:rsidRDefault="002A726B" w:rsidP="0014298F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557DBC">
              <w:rPr>
                <w:rFonts w:asciiTheme="majorHAnsi" w:hAnsiTheme="majorHAnsi" w:cstheme="majorHAnsi" w:hint="eastAsia"/>
                <w:sz w:val="22"/>
              </w:rPr>
              <w:t>S</w:t>
            </w:r>
            <w:r w:rsidRPr="00557DBC">
              <w:rPr>
                <w:rFonts w:asciiTheme="majorHAnsi" w:hAnsiTheme="majorHAnsi" w:cstheme="majorHAnsi"/>
                <w:sz w:val="22"/>
              </w:rPr>
              <w:t>ales</w:t>
            </w:r>
          </w:p>
        </w:tc>
        <w:tc>
          <w:tcPr>
            <w:tcW w:w="2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160C8" w14:textId="2AFC7B38" w:rsidR="006C3499" w:rsidRPr="00557DBC" w:rsidRDefault="002A726B" w:rsidP="0014298F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557DBC">
              <w:rPr>
                <w:rFonts w:asciiTheme="majorHAnsi" w:hAnsiTheme="majorHAnsi" w:cstheme="majorHAnsi"/>
                <w:sz w:val="22"/>
              </w:rPr>
              <w:t xml:space="preserve">Operating </w:t>
            </w:r>
            <w:r w:rsidR="005E1390" w:rsidRPr="00557DBC">
              <w:rPr>
                <w:rFonts w:asciiTheme="majorHAnsi" w:hAnsiTheme="majorHAnsi" w:cstheme="majorHAnsi"/>
                <w:sz w:val="22"/>
              </w:rPr>
              <w:t>profit</w:t>
            </w:r>
          </w:p>
        </w:tc>
        <w:tc>
          <w:tcPr>
            <w:tcW w:w="219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3DAB3EC" w14:textId="508EF327" w:rsidR="006C3499" w:rsidRPr="00557DBC" w:rsidRDefault="005E1390" w:rsidP="0014298F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557DBC">
              <w:rPr>
                <w:rFonts w:asciiTheme="majorHAnsi" w:hAnsiTheme="majorHAnsi" w:cstheme="majorHAnsi" w:hint="eastAsia"/>
                <w:sz w:val="22"/>
              </w:rPr>
              <w:t>O</w:t>
            </w:r>
            <w:r w:rsidRPr="00557DBC">
              <w:rPr>
                <w:rFonts w:asciiTheme="majorHAnsi" w:hAnsiTheme="majorHAnsi" w:cstheme="majorHAnsi"/>
                <w:sz w:val="22"/>
              </w:rPr>
              <w:t>rdinary profit</w:t>
            </w:r>
          </w:p>
        </w:tc>
      </w:tr>
      <w:tr w:rsidR="005E1390" w:rsidRPr="00557DBC" w14:paraId="209FD85D" w14:textId="77777777" w:rsidTr="006C3499">
        <w:trPr>
          <w:trHeight w:hRule="exact" w:val="510"/>
        </w:trPr>
        <w:tc>
          <w:tcPr>
            <w:tcW w:w="2376" w:type="dxa"/>
            <w:vMerge/>
            <w:vAlign w:val="center"/>
          </w:tcPr>
          <w:p w14:paraId="394D5183" w14:textId="77777777" w:rsidR="006C3499" w:rsidRPr="00557DBC" w:rsidRDefault="006C3499" w:rsidP="0014298F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63CE3EE" w14:textId="77777777" w:rsidR="006C3499" w:rsidRPr="00557DBC" w:rsidRDefault="006C3499" w:rsidP="0014298F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11D64" w14:textId="77777777" w:rsidR="006C3499" w:rsidRPr="00557DBC" w:rsidRDefault="006C3499" w:rsidP="0014298F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16FCD" w14:textId="77777777" w:rsidR="006C3499" w:rsidRPr="00557DBC" w:rsidRDefault="006C3499" w:rsidP="0014298F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BAE995" w14:textId="77777777" w:rsidR="006C3499" w:rsidRPr="00557DBC" w:rsidRDefault="006C3499" w:rsidP="0014298F">
            <w:pPr>
              <w:rPr>
                <w:rFonts w:asciiTheme="majorHAnsi" w:hAnsiTheme="majorHAnsi" w:cstheme="majorHAnsi"/>
                <w:sz w:val="22"/>
              </w:rPr>
            </w:pPr>
          </w:p>
        </w:tc>
      </w:tr>
      <w:tr w:rsidR="005E1390" w:rsidRPr="00557DBC" w14:paraId="0F862D97" w14:textId="77777777" w:rsidTr="00E90773">
        <w:trPr>
          <w:trHeight w:hRule="exact" w:val="680"/>
        </w:trPr>
        <w:tc>
          <w:tcPr>
            <w:tcW w:w="2376" w:type="dxa"/>
            <w:vMerge/>
            <w:tcBorders>
              <w:bottom w:val="nil"/>
            </w:tcBorders>
            <w:vAlign w:val="center"/>
          </w:tcPr>
          <w:p w14:paraId="2F3C3C75" w14:textId="77777777" w:rsidR="00733985" w:rsidRPr="00557DBC" w:rsidRDefault="00733985" w:rsidP="0014298F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E811B9" w14:textId="2B4BEB08" w:rsidR="00733985" w:rsidRPr="00557DBC" w:rsidRDefault="002A726B" w:rsidP="0014298F">
            <w:pPr>
              <w:rPr>
                <w:rFonts w:asciiTheme="majorHAnsi" w:hAnsiTheme="majorHAnsi" w:cstheme="majorHAnsi"/>
                <w:sz w:val="22"/>
              </w:rPr>
            </w:pPr>
            <w:r w:rsidRPr="00557DBC">
              <w:rPr>
                <w:rFonts w:asciiTheme="majorHAnsi" w:hAnsiTheme="majorHAnsi" w:cstheme="majorHAnsi" w:hint="eastAsia"/>
                <w:sz w:val="22"/>
              </w:rPr>
              <w:t>F</w:t>
            </w:r>
            <w:r w:rsidRPr="00557DBC">
              <w:rPr>
                <w:rFonts w:asciiTheme="majorHAnsi" w:hAnsiTheme="majorHAnsi" w:cstheme="majorHAnsi"/>
                <w:sz w:val="22"/>
              </w:rPr>
              <w:t>Y</w:t>
            </w:r>
            <w:r w:rsidR="00185584" w:rsidRPr="00557DBC">
              <w:rPr>
                <w:rFonts w:asciiTheme="majorHAnsi" w:hAnsiTheme="majorHAnsi" w:cstheme="majorHAnsi"/>
                <w:sz w:val="22"/>
              </w:rPr>
              <w:t xml:space="preserve"> </w:t>
            </w:r>
            <w:r w:rsidR="00185584" w:rsidRPr="00557DBC">
              <w:rPr>
                <w:rFonts w:asciiTheme="majorHAnsi" w:hAnsiTheme="majorHAnsi" w:cstheme="majorHAnsi"/>
                <w:sz w:val="22"/>
                <w:u w:val="single"/>
              </w:rPr>
              <w:t xml:space="preserve">       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A90B" w14:textId="79A0C247" w:rsidR="00733985" w:rsidRPr="00557DBC" w:rsidRDefault="002A726B" w:rsidP="0014298F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557DBC">
              <w:rPr>
                <w:rFonts w:asciiTheme="majorHAnsi" w:hAnsiTheme="majorHAnsi" w:cstheme="majorHAnsi" w:hint="eastAsia"/>
                <w:sz w:val="22"/>
              </w:rPr>
              <w:t>S</w:t>
            </w:r>
            <w:r w:rsidRPr="00557DBC">
              <w:rPr>
                <w:rFonts w:asciiTheme="majorHAnsi" w:hAnsiTheme="majorHAnsi" w:cstheme="majorHAnsi"/>
                <w:sz w:val="22"/>
              </w:rPr>
              <w:t>ales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DE5BD" w14:textId="37DE8014" w:rsidR="00733985" w:rsidRPr="00557DBC" w:rsidRDefault="002A726B" w:rsidP="0014298F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557DBC">
              <w:rPr>
                <w:rFonts w:asciiTheme="majorHAnsi" w:hAnsiTheme="majorHAnsi" w:cstheme="majorHAnsi"/>
                <w:sz w:val="22"/>
              </w:rPr>
              <w:t xml:space="preserve">Operating </w:t>
            </w:r>
            <w:r w:rsidR="005E1390" w:rsidRPr="00557DBC">
              <w:rPr>
                <w:rFonts w:asciiTheme="majorHAnsi" w:hAnsiTheme="majorHAnsi" w:cstheme="majorHAnsi"/>
                <w:sz w:val="22"/>
              </w:rPr>
              <w:t>profit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9335DD" w14:textId="17130A65" w:rsidR="00733985" w:rsidRPr="00557DBC" w:rsidRDefault="002A726B" w:rsidP="0014298F">
            <w:pPr>
              <w:jc w:val="center"/>
              <w:rPr>
                <w:rFonts w:asciiTheme="majorHAnsi" w:hAnsiTheme="majorHAnsi" w:cstheme="majorHAnsi"/>
                <w:sz w:val="22"/>
              </w:rPr>
            </w:pPr>
            <w:r w:rsidRPr="00557DBC">
              <w:rPr>
                <w:rFonts w:asciiTheme="majorHAnsi" w:hAnsiTheme="majorHAnsi" w:cstheme="majorHAnsi"/>
                <w:sz w:val="22"/>
              </w:rPr>
              <w:t xml:space="preserve">Ordinary </w:t>
            </w:r>
            <w:r w:rsidR="005E1390" w:rsidRPr="00557DBC">
              <w:rPr>
                <w:rFonts w:asciiTheme="majorHAnsi" w:hAnsiTheme="majorHAnsi" w:cstheme="majorHAnsi"/>
                <w:sz w:val="22"/>
              </w:rPr>
              <w:t>profit</w:t>
            </w:r>
          </w:p>
        </w:tc>
      </w:tr>
      <w:tr w:rsidR="005E1390" w:rsidRPr="00833283" w14:paraId="617D0495" w14:textId="77777777" w:rsidTr="002A726B">
        <w:trPr>
          <w:trHeight w:hRule="exact" w:val="871"/>
        </w:trPr>
        <w:tc>
          <w:tcPr>
            <w:tcW w:w="2376" w:type="dxa"/>
            <w:tcBorders>
              <w:top w:val="nil"/>
            </w:tcBorders>
            <w:vAlign w:val="center"/>
          </w:tcPr>
          <w:p w14:paraId="72314117" w14:textId="77777777" w:rsidR="00185584" w:rsidRPr="00557DBC" w:rsidRDefault="002A726B" w:rsidP="0014298F">
            <w:pPr>
              <w:rPr>
                <w:rFonts w:asciiTheme="majorHAnsi" w:hAnsiTheme="majorHAnsi" w:cstheme="majorHAnsi"/>
                <w:sz w:val="22"/>
              </w:rPr>
            </w:pPr>
            <w:r w:rsidRPr="00557DBC">
              <w:rPr>
                <w:rFonts w:asciiTheme="majorHAnsi" w:hAnsiTheme="majorHAnsi" w:cstheme="majorHAnsi" w:hint="eastAsia"/>
                <w:sz w:val="22"/>
              </w:rPr>
              <w:t>(</w:t>
            </w:r>
            <w:r w:rsidRPr="00557DBC">
              <w:rPr>
                <w:rFonts w:asciiTheme="majorHAnsi" w:hAnsiTheme="majorHAnsi" w:cstheme="majorHAnsi"/>
                <w:sz w:val="22"/>
              </w:rPr>
              <w:t xml:space="preserve">Account closing </w:t>
            </w:r>
          </w:p>
          <w:p w14:paraId="298FA637" w14:textId="0B714BDC" w:rsidR="003F5C27" w:rsidRPr="00833283" w:rsidRDefault="002A726B" w:rsidP="0014298F">
            <w:pPr>
              <w:rPr>
                <w:rFonts w:asciiTheme="majorHAnsi" w:hAnsiTheme="majorHAnsi" w:cstheme="majorHAnsi"/>
                <w:sz w:val="22"/>
              </w:rPr>
            </w:pPr>
            <w:r w:rsidRPr="00557DBC">
              <w:rPr>
                <w:rFonts w:asciiTheme="majorHAnsi" w:hAnsiTheme="majorHAnsi" w:cstheme="majorHAnsi"/>
                <w:sz w:val="22"/>
              </w:rPr>
              <w:t xml:space="preserve">month: </w:t>
            </w:r>
            <w:r w:rsidR="00805375" w:rsidRPr="00557DBC">
              <w:rPr>
                <w:rFonts w:asciiTheme="majorHAnsi" w:hAnsiTheme="majorHAnsi" w:cstheme="majorHAnsi"/>
                <w:sz w:val="22"/>
              </w:rPr>
              <w:t xml:space="preserve">          )</w:t>
            </w:r>
          </w:p>
        </w:tc>
        <w:tc>
          <w:tcPr>
            <w:tcW w:w="1701" w:type="dxa"/>
            <w:vMerge/>
            <w:tcBorders>
              <w:right w:val="single" w:sz="4" w:space="0" w:color="auto"/>
            </w:tcBorders>
            <w:vAlign w:val="center"/>
          </w:tcPr>
          <w:p w14:paraId="06E853D7" w14:textId="77777777" w:rsidR="003F5C27" w:rsidRPr="00833283" w:rsidRDefault="003F5C27" w:rsidP="0014298F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51A00" w14:textId="77777777" w:rsidR="003F5C27" w:rsidRPr="00833283" w:rsidRDefault="003F5C27" w:rsidP="0014298F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34300" w14:textId="77777777" w:rsidR="003F5C27" w:rsidRPr="00833283" w:rsidRDefault="003F5C27" w:rsidP="0014298F">
            <w:pPr>
              <w:rPr>
                <w:rFonts w:asciiTheme="majorHAnsi" w:hAnsiTheme="majorHAnsi" w:cstheme="majorHAnsi"/>
                <w:sz w:val="22"/>
              </w:rPr>
            </w:pP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4CE180A" w14:textId="77777777" w:rsidR="003F5C27" w:rsidRPr="00833283" w:rsidRDefault="003F5C27" w:rsidP="0014298F">
            <w:pPr>
              <w:rPr>
                <w:rFonts w:asciiTheme="majorHAnsi" w:hAnsiTheme="majorHAnsi" w:cstheme="majorHAnsi"/>
                <w:sz w:val="22"/>
              </w:rPr>
            </w:pPr>
          </w:p>
        </w:tc>
      </w:tr>
    </w:tbl>
    <w:p w14:paraId="1425B6E0" w14:textId="77777777" w:rsidR="003F5C27" w:rsidRPr="00833283" w:rsidRDefault="003F5C27" w:rsidP="004D7D58">
      <w:pPr>
        <w:rPr>
          <w:rFonts w:asciiTheme="majorHAnsi" w:hAnsiTheme="majorHAnsi" w:cstheme="majorHAnsi"/>
          <w:sz w:val="26"/>
          <w:szCs w:val="26"/>
        </w:rPr>
      </w:pPr>
    </w:p>
    <w:sectPr w:rsidR="003F5C27" w:rsidRPr="00833283" w:rsidSect="00742084">
      <w:pgSz w:w="11906" w:h="16838"/>
      <w:pgMar w:top="289" w:right="720" w:bottom="295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80E28F" w14:textId="77777777" w:rsidR="005A3135" w:rsidRDefault="005A3135" w:rsidP="00144718">
      <w:r>
        <w:separator/>
      </w:r>
    </w:p>
  </w:endnote>
  <w:endnote w:type="continuationSeparator" w:id="0">
    <w:p w14:paraId="536DFCFA" w14:textId="77777777" w:rsidR="005A3135" w:rsidRDefault="005A3135" w:rsidP="001447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1FA980" w14:textId="77777777" w:rsidR="005A3135" w:rsidRDefault="005A3135" w:rsidP="00144718">
      <w:r>
        <w:separator/>
      </w:r>
    </w:p>
  </w:footnote>
  <w:footnote w:type="continuationSeparator" w:id="0">
    <w:p w14:paraId="05A95970" w14:textId="77777777" w:rsidR="005A3135" w:rsidRDefault="005A3135" w:rsidP="001447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trackRevision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3CC"/>
    <w:rsid w:val="0002007E"/>
    <w:rsid w:val="0005753F"/>
    <w:rsid w:val="00116855"/>
    <w:rsid w:val="00130A70"/>
    <w:rsid w:val="00144718"/>
    <w:rsid w:val="00185584"/>
    <w:rsid w:val="0028790D"/>
    <w:rsid w:val="002A726B"/>
    <w:rsid w:val="002D0ED0"/>
    <w:rsid w:val="002D556A"/>
    <w:rsid w:val="003414AD"/>
    <w:rsid w:val="00343A2E"/>
    <w:rsid w:val="00345A75"/>
    <w:rsid w:val="00347A0F"/>
    <w:rsid w:val="003B456E"/>
    <w:rsid w:val="003D6151"/>
    <w:rsid w:val="003F5C27"/>
    <w:rsid w:val="00400F7B"/>
    <w:rsid w:val="00402842"/>
    <w:rsid w:val="004B01D3"/>
    <w:rsid w:val="004D7D58"/>
    <w:rsid w:val="005210BB"/>
    <w:rsid w:val="00557DBC"/>
    <w:rsid w:val="005A3135"/>
    <w:rsid w:val="005E1390"/>
    <w:rsid w:val="005F54E4"/>
    <w:rsid w:val="00630F71"/>
    <w:rsid w:val="00651E33"/>
    <w:rsid w:val="00663E0B"/>
    <w:rsid w:val="00663FA9"/>
    <w:rsid w:val="00687E24"/>
    <w:rsid w:val="006C3499"/>
    <w:rsid w:val="007178FA"/>
    <w:rsid w:val="00731B1B"/>
    <w:rsid w:val="00733985"/>
    <w:rsid w:val="00742084"/>
    <w:rsid w:val="007E011E"/>
    <w:rsid w:val="007E424B"/>
    <w:rsid w:val="00803328"/>
    <w:rsid w:val="00805375"/>
    <w:rsid w:val="00833283"/>
    <w:rsid w:val="00881C0D"/>
    <w:rsid w:val="00892CF6"/>
    <w:rsid w:val="009049BA"/>
    <w:rsid w:val="00915F64"/>
    <w:rsid w:val="0099247B"/>
    <w:rsid w:val="009A533E"/>
    <w:rsid w:val="00A76E35"/>
    <w:rsid w:val="00B015DD"/>
    <w:rsid w:val="00B66BA5"/>
    <w:rsid w:val="00BC2330"/>
    <w:rsid w:val="00C05EF9"/>
    <w:rsid w:val="00C56C9D"/>
    <w:rsid w:val="00C652D3"/>
    <w:rsid w:val="00C97998"/>
    <w:rsid w:val="00CB5000"/>
    <w:rsid w:val="00CF2A44"/>
    <w:rsid w:val="00D0557B"/>
    <w:rsid w:val="00D31FC1"/>
    <w:rsid w:val="00D361DF"/>
    <w:rsid w:val="00D638C7"/>
    <w:rsid w:val="00D833CC"/>
    <w:rsid w:val="00DD4C7F"/>
    <w:rsid w:val="00DE73DC"/>
    <w:rsid w:val="00E32323"/>
    <w:rsid w:val="00E63ADC"/>
    <w:rsid w:val="00E90773"/>
    <w:rsid w:val="00F9795C"/>
    <w:rsid w:val="00FB7D7D"/>
    <w:rsid w:val="00FC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198DC73"/>
  <w15:docId w15:val="{C174070D-5A59-4B99-B135-6A4E6F2A6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8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4718"/>
  </w:style>
  <w:style w:type="paragraph" w:styleId="a6">
    <w:name w:val="footer"/>
    <w:basedOn w:val="a"/>
    <w:link w:val="a7"/>
    <w:uiPriority w:val="99"/>
    <w:unhideWhenUsed/>
    <w:rsid w:val="001447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4718"/>
  </w:style>
  <w:style w:type="paragraph" w:styleId="a8">
    <w:name w:val="Balloon Text"/>
    <w:basedOn w:val="a"/>
    <w:link w:val="a9"/>
    <w:uiPriority w:val="99"/>
    <w:semiHidden/>
    <w:unhideWhenUsed/>
    <w:rsid w:val="008033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0332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73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48906A5B9BC94CB39CCC7F103327A8" ma:contentTypeVersion="14" ma:contentTypeDescription="新しいドキュメントを作成します。" ma:contentTypeScope="" ma:versionID="6751857bd674826ae40e52d7e0cddf17">
  <xsd:schema xmlns:xsd="http://www.w3.org/2001/XMLSchema" xmlns:xs="http://www.w3.org/2001/XMLSchema" xmlns:p="http://schemas.microsoft.com/office/2006/metadata/properties" xmlns:ns2="06e1bc0f-853e-4ba2-a782-f3ab1addc711" xmlns:ns3="0d8da5bc-19d1-441f-899f-c77cf966b9a8" targetNamespace="http://schemas.microsoft.com/office/2006/metadata/properties" ma:root="true" ma:fieldsID="ced91485f568246302f103b0cfa60167" ns2:_="" ns3:_="">
    <xsd:import namespace="06e1bc0f-853e-4ba2-a782-f3ab1addc711"/>
    <xsd:import namespace="0d8da5bc-19d1-441f-899f-c77cf966b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1bc0f-853e-4ba2-a782-f3ab1addc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da5bc-19d1-441f-899f-c77cf966b9a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a566aa-3bac-4e05-8d40-950a76f531d7}" ma:internalName="TaxCatchAll" ma:showField="CatchAllData" ma:web="0d8da5bc-19d1-441f-899f-c77cf966b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e1bc0f-853e-4ba2-a782-f3ab1addc711">
      <Terms xmlns="http://schemas.microsoft.com/office/infopath/2007/PartnerControls"/>
    </lcf76f155ced4ddcb4097134ff3c332f>
    <TaxCatchAll xmlns="0d8da5bc-19d1-441f-899f-c77cf966b9a8" xsi:nil="true"/>
  </documentManagement>
</p:properties>
</file>

<file path=customXml/itemProps1.xml><?xml version="1.0" encoding="utf-8"?>
<ds:datastoreItem xmlns:ds="http://schemas.openxmlformats.org/officeDocument/2006/customXml" ds:itemID="{3B14E5B6-E74A-44D1-BCD9-5E57042B99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0B88862-1EC0-459A-80ED-BAB8E1E15E80}"/>
</file>

<file path=customXml/itemProps3.xml><?xml version="1.0" encoding="utf-8"?>
<ds:datastoreItem xmlns:ds="http://schemas.openxmlformats.org/officeDocument/2006/customXml" ds:itemID="{E33D45D0-A447-46A5-9FFF-F7D5D3AA2A06}"/>
</file>

<file path=customXml/itemProps4.xml><?xml version="1.0" encoding="utf-8"?>
<ds:datastoreItem xmlns:ds="http://schemas.openxmlformats.org/officeDocument/2006/customXml" ds:itemID="{3142D2FF-BA11-44AD-B649-9C3281874AD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東京都</dc:creator>
  <cp:lastModifiedBy>東京都</cp:lastModifiedBy>
  <cp:revision>7</cp:revision>
  <dcterms:created xsi:type="dcterms:W3CDTF">2020-08-25T05:03:00Z</dcterms:created>
  <dcterms:modified xsi:type="dcterms:W3CDTF">2021-03-29T07:53:00Z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0x0101009948906A5B9BC94CB39CCC7F103327A8</vt:lpwstr>
  </property>
</Properties>
</file>